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27C" w14:textId="488367B6" w:rsidR="006C235A" w:rsidRPr="00503494" w:rsidRDefault="0046079F" w:rsidP="00656E82">
      <w:pPr>
        <w:tabs>
          <w:tab w:val="left" w:pos="240"/>
          <w:tab w:val="center" w:pos="5102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503494">
        <w:rPr>
          <w:rFonts w:ascii="標楷體" w:eastAsia="標楷體" w:hAnsi="標楷體" w:hint="eastAsia"/>
          <w:b/>
          <w:sz w:val="28"/>
          <w:szCs w:val="28"/>
        </w:rPr>
        <w:t>機械工程學系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>『</w:t>
      </w:r>
      <w:r w:rsidR="00E44048" w:rsidRPr="00503494">
        <w:rPr>
          <w:rFonts w:ascii="標楷體" w:eastAsia="標楷體" w:hAnsi="標楷體" w:hint="eastAsia"/>
          <w:b/>
          <w:sz w:val="28"/>
          <w:szCs w:val="28"/>
        </w:rPr>
        <w:t>設計與分析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>組』</w:t>
      </w:r>
      <w:r w:rsidRPr="00503494">
        <w:rPr>
          <w:rFonts w:ascii="標楷體" w:eastAsia="標楷體" w:hAnsi="標楷體" w:hint="eastAsia"/>
          <w:b/>
          <w:sz w:val="28"/>
          <w:szCs w:val="28"/>
        </w:rPr>
        <w:t xml:space="preserve">　畢業檢核表</w:t>
      </w:r>
      <w:r w:rsidR="002F2856" w:rsidRPr="00503494">
        <w:rPr>
          <w:rFonts w:ascii="標楷體" w:eastAsia="標楷體" w:hAnsi="標楷體" w:hint="eastAsia"/>
          <w:b/>
          <w:sz w:val="28"/>
          <w:szCs w:val="28"/>
        </w:rPr>
        <w:t xml:space="preserve">    (</w:t>
      </w:r>
      <w:r w:rsidR="009446D4" w:rsidRPr="00503494">
        <w:rPr>
          <w:rFonts w:ascii="標楷體" w:eastAsia="標楷體" w:hAnsi="標楷體" w:hint="eastAsia"/>
          <w:b/>
          <w:sz w:val="28"/>
          <w:szCs w:val="28"/>
        </w:rPr>
        <w:t>1</w:t>
      </w:r>
      <w:r w:rsidR="00753B8A">
        <w:rPr>
          <w:rFonts w:ascii="標楷體" w:eastAsia="標楷體" w:hAnsi="標楷體" w:hint="eastAsia"/>
          <w:b/>
          <w:sz w:val="28"/>
          <w:szCs w:val="28"/>
        </w:rPr>
        <w:t>1</w:t>
      </w:r>
      <w:r w:rsidR="00725A23">
        <w:rPr>
          <w:rFonts w:ascii="標楷體" w:eastAsia="標楷體" w:hAnsi="標楷體"/>
          <w:b/>
          <w:sz w:val="28"/>
          <w:szCs w:val="28"/>
        </w:rPr>
        <w:t>1</w:t>
      </w:r>
      <w:r w:rsidR="002F2856" w:rsidRPr="00503494">
        <w:rPr>
          <w:rFonts w:ascii="標楷體" w:eastAsia="標楷體" w:hAnsi="標楷體" w:hint="eastAsia"/>
          <w:b/>
          <w:sz w:val="28"/>
          <w:szCs w:val="28"/>
        </w:rPr>
        <w:t>學年度入學新生適用)</w:t>
      </w:r>
    </w:p>
    <w:p w14:paraId="741562D0" w14:textId="77777777" w:rsidR="00E14C5C" w:rsidRPr="00503494" w:rsidRDefault="00656E82" w:rsidP="00656E82">
      <w:pPr>
        <w:tabs>
          <w:tab w:val="left" w:pos="240"/>
          <w:tab w:val="center" w:pos="5102"/>
        </w:tabs>
        <w:rPr>
          <w:rFonts w:ascii="標楷體" w:eastAsia="標楷體" w:hAnsi="標楷體"/>
          <w:b/>
          <w:sz w:val="28"/>
          <w:szCs w:val="28"/>
        </w:rPr>
      </w:pPr>
      <w:r w:rsidRPr="00503494">
        <w:rPr>
          <w:rFonts w:ascii="標楷體" w:eastAsia="標楷體" w:hAnsi="標楷體" w:hint="eastAsia"/>
          <w:b/>
          <w:sz w:val="28"/>
          <w:szCs w:val="28"/>
        </w:rPr>
        <w:t>姓名：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 xml:space="preserve"> 　　    　</w:t>
      </w:r>
      <w:r w:rsidRPr="005034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03494">
        <w:rPr>
          <w:rFonts w:ascii="標楷體" w:eastAsia="標楷體" w:hAnsi="標楷體" w:hint="eastAsia"/>
          <w:b/>
          <w:sz w:val="28"/>
          <w:szCs w:val="28"/>
        </w:rPr>
        <w:tab/>
        <w:t xml:space="preserve">  學號：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 　　　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03494">
        <w:rPr>
          <w:rFonts w:ascii="標楷體" w:eastAsia="標楷體" w:hAnsi="標楷體" w:hint="eastAsia"/>
          <w:b/>
          <w:sz w:val="28"/>
          <w:szCs w:val="28"/>
        </w:rPr>
        <w:tab/>
        <w:t xml:space="preserve">手機號碼：　　</w:t>
      </w:r>
      <w:r w:rsidR="00E14C5C" w:rsidRPr="0050349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E14C5C" w:rsidRPr="0050349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</w:p>
    <w:tbl>
      <w:tblPr>
        <w:tblStyle w:val="1"/>
        <w:tblW w:w="10975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2"/>
        <w:gridCol w:w="1134"/>
        <w:gridCol w:w="3075"/>
        <w:gridCol w:w="44"/>
        <w:gridCol w:w="1683"/>
        <w:gridCol w:w="1098"/>
        <w:gridCol w:w="904"/>
        <w:gridCol w:w="1349"/>
        <w:gridCol w:w="26"/>
      </w:tblGrid>
      <w:tr w:rsidR="00503494" w:rsidRPr="00503494" w14:paraId="53F0322B" w14:textId="77777777" w:rsidTr="00503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14:paraId="737CC89C" w14:textId="77777777" w:rsidR="00656E82" w:rsidRPr="00503494" w:rsidRDefault="00656E82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1134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14:paraId="1528FD0A" w14:textId="77777777"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實得</w:t>
            </w:r>
          </w:p>
          <w:p w14:paraId="60801F8E" w14:textId="77777777"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E4769E5" w14:textId="77777777"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683" w:type="dxa"/>
            <w:tcBorders>
              <w:bottom w:val="single" w:sz="8" w:space="0" w:color="000000" w:themeColor="text1"/>
            </w:tcBorders>
            <w:vAlign w:val="center"/>
          </w:tcPr>
          <w:p w14:paraId="04B651D5" w14:textId="77777777"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14:paraId="616E1179" w14:textId="77777777"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002" w:type="dxa"/>
            <w:gridSpan w:val="2"/>
            <w:vAlign w:val="center"/>
          </w:tcPr>
          <w:p w14:paraId="56A13888" w14:textId="77777777"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375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14:paraId="020290A0" w14:textId="77777777"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14:paraId="37730E16" w14:textId="77777777"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</w:tr>
      <w:tr w:rsidR="00DF7A13" w:rsidRPr="00503494" w14:paraId="3FA5B0DB" w14:textId="77777777" w:rsidTr="00DF7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40C173BD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共同必修科目</w:t>
            </w:r>
          </w:p>
          <w:p w14:paraId="5881E483" w14:textId="59D0A7A8" w:rsidR="00DF7A13" w:rsidRPr="00503494" w:rsidRDefault="00DF7A13" w:rsidP="00BD56A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(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725A23">
              <w:rPr>
                <w:rFonts w:ascii="標楷體" w:eastAsia="標楷體" w:hAnsi="標楷體" w:cs="Times New Roman"/>
                <w:szCs w:val="24"/>
              </w:rPr>
              <w:t>5</w:t>
            </w:r>
            <w:r w:rsidRPr="0050349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0A28610A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A1F823E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國文(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35D4548C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DBC5866" w14:textId="3A3677ED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外文(</w:t>
            </w:r>
            <w:r w:rsidR="00725A23">
              <w:rPr>
                <w:rFonts w:ascii="標楷體" w:eastAsia="標楷體" w:hAnsi="標楷體" w:cs="Times New Roman"/>
                <w:b/>
                <w:szCs w:val="24"/>
              </w:rPr>
              <w:t>6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2D981D38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14:paraId="7941BA2C" w14:textId="77777777" w:rsidTr="00DF7A1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527E8E49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C25605B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0EE7B19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通識(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77F5211B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4" w:space="0" w:color="auto"/>
            </w:tcBorders>
            <w:vAlign w:val="center"/>
          </w:tcPr>
          <w:p w14:paraId="1203FD66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3E1CFDCF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14:paraId="39B1689A" w14:textId="77777777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6990313A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院訂必修科目</w:t>
            </w:r>
          </w:p>
          <w:p w14:paraId="5BBD7907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(12)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0ED8DE28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0CF6B7D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微積分(6)</w:t>
            </w:r>
          </w:p>
          <w:p w14:paraId="205B74C7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MA1003/MA1004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6F9BAC04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4222F85C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工程程式設計(3)</w:t>
            </w:r>
          </w:p>
          <w:p w14:paraId="529EB245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EG1001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2D29DA88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14:paraId="2034F995" w14:textId="77777777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6606A393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27BE311F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66F2942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普通物理(3)</w:t>
            </w:r>
          </w:p>
          <w:p w14:paraId="318EAF41" w14:textId="77777777" w:rsidR="00DF7A13" w:rsidRPr="00503494" w:rsidRDefault="001A7BED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PH1036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49E62821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14:paraId="1D9E59D3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5EE8B357" w14:textId="77777777"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3581E77C" w14:textId="77777777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2B578EF7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系訂必修科目</w:t>
            </w:r>
          </w:p>
          <w:p w14:paraId="5914584B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49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C8C28C8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805844F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</w:t>
            </w:r>
          </w:p>
          <w:p w14:paraId="76B183B7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ME1041(1)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13170C74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7645731D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電路及電子學</w:t>
            </w:r>
          </w:p>
          <w:p w14:paraId="615E097B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ME2065(3)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6F9EADE4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2A7E5AD4" w14:textId="77777777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539A4A00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115C68D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1B6F0649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14:paraId="0D50EA0D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ME2037(1)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742FABCB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3DE77FD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電路及電子實驗</w:t>
            </w:r>
          </w:p>
          <w:p w14:paraId="68AE1ED1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ME2066(1)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7AE12611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342A6D6E" w14:textId="77777777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4C6F4C35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4CB7B3F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6D441299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14:paraId="678A7B4E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ME2038(1)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46A945C3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6E62F4A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精密機械製造I</w:t>
            </w:r>
          </w:p>
          <w:p w14:paraId="27B127D7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ME2056(3)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5252238B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7ED64A95" w14:textId="77777777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5AB4D7F2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6CD4796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6C403C2D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普物實驗</w:t>
            </w:r>
          </w:p>
          <w:p w14:paraId="77517FC2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PH1024 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0C9F2799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50BEBE45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量測實驗</w:t>
            </w:r>
          </w:p>
          <w:p w14:paraId="409644EB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ME3096(1)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5FDEBBC4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51230E4A" w14:textId="77777777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7DF8240C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338BCC2F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1524E93D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靜力與材料力學</w:t>
            </w:r>
          </w:p>
          <w:p w14:paraId="44148B8C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ME1006(4)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633A5126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4F481018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精密機械設計I</w:t>
            </w:r>
          </w:p>
          <w:p w14:paraId="1A9E5B23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ME3043(3)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481B0F34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70724F14" w14:textId="77777777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48E802E6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07C41F7A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09F850B5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</w:t>
            </w:r>
          </w:p>
          <w:p w14:paraId="163CEAE0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ME2001(3)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3A0B52EA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5F78B60B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自動控制I</w:t>
            </w:r>
          </w:p>
          <w:p w14:paraId="34ECB870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ME4061(3)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786C5E80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0D26E825" w14:textId="77777777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6C50B8C2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FCCEC79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398E3DB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工程數學II</w:t>
            </w:r>
          </w:p>
          <w:p w14:paraId="3B6A12D0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ME2002(3)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6F608FA0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672D3B3" w14:textId="77777777" w:rsidR="000A63B2" w:rsidRPr="0068660D" w:rsidRDefault="000A63B2" w:rsidP="000A63B2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電磁學ME3055(3)</w:t>
            </w:r>
          </w:p>
          <w:p w14:paraId="5E306D7E" w14:textId="77777777" w:rsidR="000A63B2" w:rsidRPr="0068660D" w:rsidRDefault="000A63B2" w:rsidP="000A63B2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14:paraId="02E55118" w14:textId="77777777" w:rsidR="000A63B2" w:rsidRPr="0068660D" w:rsidRDefault="000A63B2" w:rsidP="000A63B2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近代物理導論ME3053(3)</w:t>
            </w:r>
          </w:p>
          <w:p w14:paraId="3264C2C9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(兩門必修其一)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5E917448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19A45C58" w14:textId="77777777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28A47BD4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492F4A2F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63DC291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機構學</w:t>
            </w:r>
          </w:p>
          <w:p w14:paraId="7A5E182D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ME2035(3)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06D27EF2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545CC27C" w14:textId="77777777" w:rsidR="000A63B2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流體力學</w:t>
            </w:r>
          </w:p>
          <w:p w14:paraId="059DEE36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ME3081(3)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16C834F5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12B7B598" w14:textId="77777777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51775E6E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B6E8038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0939D185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動力學</w:t>
            </w:r>
          </w:p>
          <w:p w14:paraId="0A278175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ME2013(3)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289E2A71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56CEE8B9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畢業專題</w:t>
            </w:r>
          </w:p>
          <w:p w14:paraId="5AC2D979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ME4075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001DCFC0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7E96082C" w14:textId="77777777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2CBE4E94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BD95B1E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7C89414C" w14:textId="77777777" w:rsidR="000A63B2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熱力學I</w:t>
            </w:r>
          </w:p>
          <w:p w14:paraId="389AF1AD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ME2073(3)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2B36576F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5EC51224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4955E098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500B1DCE" w14:textId="77777777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5CC481D5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9B5C056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CA09C07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材料科學</w:t>
            </w:r>
          </w:p>
          <w:p w14:paraId="488E8AE4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ME2051(3)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1F731835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1D7478C1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1849533E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0A131740" w14:textId="77777777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55834F16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組訂必修科目</w:t>
            </w:r>
          </w:p>
          <w:p w14:paraId="297DE45F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DAEE122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18FFC047" w14:textId="77777777" w:rsidR="000A63B2" w:rsidRPr="009926A3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普通化學</w:t>
            </w:r>
          </w:p>
          <w:p w14:paraId="26801EFD" w14:textId="77777777" w:rsidR="000A63B2" w:rsidRPr="009926A3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EG1003(3) 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必選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，及格可列入本系選修科目(9)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1C31966C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35645DCA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精密機械設計II</w:t>
            </w:r>
          </w:p>
          <w:p w14:paraId="666EDCD5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ME3044(3)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461AB809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3BBF036B" w14:textId="77777777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196FADE5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C6EF425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779913FE" w14:textId="77777777" w:rsidR="000A63B2" w:rsidRPr="009926A3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熱流實驗</w:t>
            </w:r>
          </w:p>
          <w:p w14:paraId="46A0EE7C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3102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26E9E497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75F32AA7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電腦輔助工程</w:t>
            </w:r>
          </w:p>
          <w:p w14:paraId="0CB8328C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ME3061(3)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1177CB4D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114E290B" w14:textId="77777777" w:rsidTr="0086693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29F2ED6C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78B21FF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5FA424B4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熱力學II</w:t>
            </w:r>
          </w:p>
          <w:p w14:paraId="3720EAE7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ME2072(2)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04E06DC6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14:paraId="30DFEDD7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熱傳學</w:t>
            </w:r>
          </w:p>
          <w:p w14:paraId="19B431B1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ME3072(3)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30E30BF3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011102ED" w14:textId="77777777" w:rsidTr="0086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7E895492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57E737A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0F20F4B4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材料實驗</w:t>
            </w:r>
          </w:p>
          <w:p w14:paraId="7E5847B9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ME3095(1)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1BC4761A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4" w:space="0" w:color="auto"/>
            </w:tcBorders>
            <w:vAlign w:val="center"/>
          </w:tcPr>
          <w:p w14:paraId="5AF37A84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49B00733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04C351E6" w14:textId="77777777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14:paraId="04A9F7F2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系訂必選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0799BB16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AAF47F" w14:textId="77777777" w:rsidR="000A63B2" w:rsidRPr="009926A3" w:rsidRDefault="003A6C1F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科技英語演講與簡報LN2916(2)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 必選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，及格可列入其他選修科目，若外語不是修習大一英文而是修習同一外語(如日文IA、IB)，則不需修習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4C727ADE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EE074AF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63E935D6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24B33456" w14:textId="77777777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14:paraId="5429A165" w14:textId="426A6343" w:rsidR="000A63B2" w:rsidRPr="0068660D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其他選修科目(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25A23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，修習自主學習領域則是1</w:t>
            </w:r>
            <w:r w:rsidR="00725A23">
              <w:rPr>
                <w:rFonts w:ascii="標楷體" w:eastAsia="標楷體" w:hAnsi="標楷體" w:cs="Times New Roman"/>
                <w:szCs w:val="24"/>
              </w:rPr>
              <w:t>3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C218C69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14:paraId="0E14877E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449E9D1A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14:paraId="13FDCE5B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0AE23FB8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7DD4B3E2" w14:textId="77777777" w:rsidTr="008906B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09EB8D74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本系選修科目(9)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2C9E5630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79" w:type="dxa"/>
            <w:gridSpan w:val="7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515D2802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ME、OM、ER、EG、MS開頭課號皆可</w:t>
            </w:r>
          </w:p>
        </w:tc>
      </w:tr>
      <w:tr w:rsidR="000A63B2" w:rsidRPr="00503494" w14:paraId="698076BF" w14:textId="77777777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6405D92A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4F690808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14:paraId="0B660AB4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64B54F2A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14:paraId="1AAAEBCE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2A2506BE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60B6E8FF" w14:textId="77777777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0058616C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99E0C27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14:paraId="1F451C8C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14:paraId="3964E9B2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14:paraId="6F662C66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14:paraId="3DC243FC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398E1A37" w14:textId="77777777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64155F4B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本系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14:paraId="22F5A63A" w14:textId="77777777" w:rsidR="000A63B2" w:rsidRPr="0068660D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15，修習自主學習領域是13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44F6BAB7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804" w:type="dxa"/>
            <w:gridSpan w:val="5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4865C86F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14:paraId="03C72EE2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此部分見下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頁專長領域表格</w:t>
            </w:r>
          </w:p>
        </w:tc>
        <w:tc>
          <w:tcPr>
            <w:tcW w:w="1375" w:type="dxa"/>
            <w:gridSpan w:val="2"/>
            <w:tcBorders>
              <w:bottom w:val="thinThickThinSmallGap" w:sz="24" w:space="0" w:color="auto"/>
            </w:tcBorders>
            <w:shd w:val="clear" w:color="auto" w:fill="EEECE1" w:themeFill="background2"/>
            <w:vAlign w:val="center"/>
          </w:tcPr>
          <w:p w14:paraId="0B5E3E71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5A11066F" w14:textId="77777777" w:rsidTr="00503494">
        <w:trPr>
          <w:gridAfter w:val="1"/>
          <w:wAfter w:w="26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1B908D6B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總學分數</w:t>
            </w:r>
          </w:p>
        </w:tc>
        <w:tc>
          <w:tcPr>
            <w:tcW w:w="1134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38E08C2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53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4AF2A782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3A42A709" w14:textId="77777777" w:rsidTr="005034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14:paraId="5A30B2DB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年級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預計修課科目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94A4FEE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52E9252B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5543B5F1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21A7B7CB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14:paraId="3C2181F7" w14:textId="77777777" w:rsidTr="00503494">
        <w:trPr>
          <w:gridAfter w:val="1"/>
          <w:wAfter w:w="26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14:paraId="2A0ED844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68B73EF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7EEB5962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2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25D10255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53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5E5348ED" w14:textId="77777777"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14:paraId="6C83C0B6" w14:textId="77777777" w:rsidR="00F304F2" w:rsidRDefault="00F304F2" w:rsidP="00656E82">
      <w:pPr>
        <w:rPr>
          <w:rFonts w:ascii="Segoe UI Symbol" w:eastAsia="標楷體" w:hAnsi="Segoe UI Symbol" w:cs="Segoe UI Symbol"/>
          <w:b/>
          <w:sz w:val="40"/>
          <w:szCs w:val="20"/>
        </w:rPr>
      </w:pPr>
      <w:r>
        <w:rPr>
          <w:rFonts w:ascii="Segoe UI Symbol" w:eastAsia="標楷體" w:hAnsi="Segoe UI Symbol" w:cs="Segoe UI Symbol"/>
          <w:b/>
          <w:sz w:val="40"/>
          <w:szCs w:val="20"/>
        </w:rPr>
        <w:br w:type="page"/>
      </w:r>
    </w:p>
    <w:p w14:paraId="1584FA1C" w14:textId="77777777" w:rsidR="00F304F2" w:rsidRDefault="00F304F2" w:rsidP="00656E82">
      <w:pPr>
        <w:rPr>
          <w:rFonts w:ascii="Segoe UI Symbol" w:eastAsia="標楷體" w:hAnsi="Segoe UI Symbol" w:cs="Segoe UI Symbol"/>
          <w:b/>
          <w:sz w:val="40"/>
          <w:szCs w:val="20"/>
        </w:rPr>
        <w:sectPr w:rsidR="00F304F2" w:rsidSect="00503494">
          <w:pgSz w:w="11906" w:h="16838" w:code="9"/>
          <w:pgMar w:top="567" w:right="851" w:bottom="340" w:left="851" w:header="851" w:footer="992" w:gutter="0"/>
          <w:cols w:space="425"/>
          <w:docGrid w:type="lines" w:linePitch="360"/>
        </w:sectPr>
      </w:pPr>
    </w:p>
    <w:p w14:paraId="297BBE8B" w14:textId="77777777" w:rsidR="00656E82" w:rsidRPr="00A9218A" w:rsidRDefault="00656E82" w:rsidP="00656E82">
      <w:pPr>
        <w:rPr>
          <w:rFonts w:ascii="標楷體" w:eastAsia="標楷體" w:hAnsi="標楷體"/>
          <w:b/>
          <w:szCs w:val="24"/>
        </w:rPr>
      </w:pPr>
      <w:r w:rsidRPr="00A9218A">
        <w:rPr>
          <w:rFonts w:ascii="Segoe UI Symbol" w:eastAsia="標楷體" w:hAnsi="Segoe UI Symbol" w:cs="Segoe UI Symbol"/>
          <w:b/>
          <w:szCs w:val="24"/>
        </w:rPr>
        <w:lastRenderedPageBreak/>
        <w:t>☞</w:t>
      </w:r>
      <w:r w:rsidRPr="00A9218A">
        <w:rPr>
          <w:rFonts w:ascii="標楷體" w:eastAsia="標楷體" w:hAnsi="標楷體" w:hint="eastAsia"/>
          <w:b/>
          <w:szCs w:val="24"/>
        </w:rPr>
        <w:t>請勾選您的組別已修科目，於最後一欄填寫實得學分數。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2278"/>
        <w:gridCol w:w="1559"/>
        <w:gridCol w:w="6946"/>
        <w:gridCol w:w="1839"/>
      </w:tblGrid>
      <w:tr w:rsidR="004C1EAF" w:rsidRPr="0010136C" w14:paraId="6856E96C" w14:textId="77777777" w:rsidTr="009B37B5">
        <w:trPr>
          <w:trHeight w:val="233"/>
        </w:trPr>
        <w:tc>
          <w:tcPr>
            <w:tcW w:w="15272" w:type="dxa"/>
            <w:gridSpan w:val="5"/>
            <w:tcBorders>
              <w:bottom w:val="thickThinSmallGap" w:sz="24" w:space="0" w:color="auto"/>
            </w:tcBorders>
          </w:tcPr>
          <w:p w14:paraId="22F33C24" w14:textId="77777777" w:rsidR="004C1EAF" w:rsidRPr="0010136C" w:rsidRDefault="004C1EAF" w:rsidP="009B37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選修</w:t>
            </w:r>
          </w:p>
        </w:tc>
      </w:tr>
      <w:tr w:rsidR="004C1EAF" w:rsidRPr="0010136C" w14:paraId="2DA928EA" w14:textId="77777777" w:rsidTr="009B37B5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14:paraId="6945C4D9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光機設計</w:t>
            </w:r>
          </w:p>
          <w:p w14:paraId="349DB943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21D8FF8E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783" w:type="dxa"/>
            <w:gridSpan w:val="3"/>
            <w:tcBorders>
              <w:top w:val="thickThinSmallGap" w:sz="24" w:space="0" w:color="auto"/>
            </w:tcBorders>
          </w:tcPr>
          <w:p w14:paraId="1CD0B79D" w14:textId="77777777" w:rsidR="004C1EAF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</w:p>
          <w:p w14:paraId="0E20D163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14:paraId="1C0D8428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14:paraId="4D93A70E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tcBorders>
              <w:top w:val="thickThinSmallGap" w:sz="24" w:space="0" w:color="auto"/>
            </w:tcBorders>
            <w:vAlign w:val="center"/>
          </w:tcPr>
          <w:p w14:paraId="347CAA97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16665C60" w14:textId="77777777" w:rsidTr="009B37B5">
        <w:trPr>
          <w:trHeight w:val="1120"/>
        </w:trPr>
        <w:tc>
          <w:tcPr>
            <w:tcW w:w="2650" w:type="dxa"/>
          </w:tcPr>
          <w:p w14:paraId="4D936C7A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機電控制</w:t>
            </w:r>
          </w:p>
          <w:p w14:paraId="2BB56B80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69E9C58B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微控制器、</w:t>
            </w:r>
          </w:p>
          <w:p w14:paraId="484C609A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微控制器實驗</w:t>
            </w:r>
          </w:p>
        </w:tc>
        <w:tc>
          <w:tcPr>
            <w:tcW w:w="10783" w:type="dxa"/>
            <w:gridSpan w:val="3"/>
          </w:tcPr>
          <w:p w14:paraId="3522DE7F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15BE6CDB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4562C24F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78C525BD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3E45CA15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43D23590" w14:textId="77777777" w:rsidTr="009B37B5">
        <w:trPr>
          <w:trHeight w:val="1120"/>
        </w:trPr>
        <w:tc>
          <w:tcPr>
            <w:tcW w:w="2650" w:type="dxa"/>
          </w:tcPr>
          <w:p w14:paraId="6FF2930F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先進材料</w:t>
            </w:r>
          </w:p>
          <w:p w14:paraId="48008B87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7F5953B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14:paraId="036AD473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物理冶金 </w:t>
            </w:r>
          </w:p>
        </w:tc>
        <w:tc>
          <w:tcPr>
            <w:tcW w:w="10783" w:type="dxa"/>
            <w:gridSpan w:val="3"/>
          </w:tcPr>
          <w:p w14:paraId="3464F55A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202552AB" w14:textId="77777777" w:rsidR="004C1EAF" w:rsidRPr="00C20A4B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基礎課程: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高等材料熱力學ME504、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智慧製造實作與專題(II) ME5206、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高等物理冶金ME5077、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腐蝕與防蝕工程ME7049</w:t>
            </w:r>
          </w:p>
          <w:p w14:paraId="52E11CD9" w14:textId="77777777" w:rsidR="004C1EAF" w:rsidRPr="00C20A4B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金屬疲勞ME6049、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高溫變形學ME6056</w:t>
            </w:r>
          </w:p>
          <w:p w14:paraId="211C898D" w14:textId="77777777" w:rsidR="004C1EAF" w:rsidRPr="00C20A4B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新興材料: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奈米材料與奈米結構ME5093、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絕緣層矽晶材料導論ME5019 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14:paraId="5ED59C18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07F304B1" w14:textId="77777777" w:rsidTr="009B37B5">
        <w:trPr>
          <w:trHeight w:val="416"/>
        </w:trPr>
        <w:tc>
          <w:tcPr>
            <w:tcW w:w="2650" w:type="dxa"/>
          </w:tcPr>
          <w:p w14:paraId="725D9DEA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精密製造</w:t>
            </w:r>
          </w:p>
          <w:p w14:paraId="0C801A97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2988BAA5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14:paraId="7D6D10B9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先進材料製程 </w:t>
            </w:r>
          </w:p>
        </w:tc>
        <w:tc>
          <w:tcPr>
            <w:tcW w:w="10783" w:type="dxa"/>
            <w:gridSpan w:val="3"/>
          </w:tcPr>
          <w:p w14:paraId="5C277FAB" w14:textId="77777777" w:rsidR="004C1EAF" w:rsidRPr="00A9218A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7259A3B3" w14:textId="77777777" w:rsidR="004C1EAF" w:rsidRPr="00C20A4B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機械製造: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機械冶金ME6058、鑄造工程ME7051、放電加工ME7046、金屬熱處理ME6054、雷射加工與材料處理ME5016、實驗設計與分析ME5045、磨潤學ME6043、銲接冶金ME6053、射出成型技術ME5036、智慧製造技術ME5202、智慧製造實作與專題(I) ME5205、智慧製造實作與專題(II) ME5206、工業機器人原理與自動化應用ME4202、製造聯網技術ME5204、金屬成型ME6051</w:t>
            </w:r>
          </w:p>
          <w:p w14:paraId="73EA0F66" w14:textId="77777777" w:rsidR="004C1EAF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半導體製程: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微機電系統ME5065、奈米工程ME5083、半導體晶圓鍵合科學與技術ME5012、半導體與微奈米設備及製程整合ME5207、半導體設備及製造整合(I) ME5091、半導體設備及製造整合(II) ME5092</w:t>
            </w:r>
          </w:p>
          <w:p w14:paraId="755DA22E" w14:textId="77777777" w:rsidR="004C1EAF" w:rsidRPr="00C20A4B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電腦輔助製造: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電腦輔助製圖ME3001、電腦輔助設計與製造整合ME3063</w:t>
            </w:r>
          </w:p>
        </w:tc>
        <w:tc>
          <w:tcPr>
            <w:tcW w:w="1839" w:type="dxa"/>
            <w:vAlign w:val="center"/>
          </w:tcPr>
          <w:p w14:paraId="2423AEBB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6163DC0B" w14:textId="77777777" w:rsidTr="009B37B5">
        <w:trPr>
          <w:trHeight w:val="1266"/>
        </w:trPr>
        <w:tc>
          <w:tcPr>
            <w:tcW w:w="2650" w:type="dxa"/>
          </w:tcPr>
          <w:p w14:paraId="1107BC17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熱流與能源工程</w:t>
            </w:r>
          </w:p>
          <w:p w14:paraId="70C78443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3129EA3D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熱傳學 </w:t>
            </w:r>
          </w:p>
        </w:tc>
        <w:tc>
          <w:tcPr>
            <w:tcW w:w="10783" w:type="dxa"/>
            <w:gridSpan w:val="3"/>
          </w:tcPr>
          <w:p w14:paraId="300BEF37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54E4EEA4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14:paraId="6DA3E55D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14:paraId="43A30E2E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0DC97C59" w14:textId="77777777" w:rsidTr="009B37B5">
        <w:trPr>
          <w:trHeight w:val="274"/>
        </w:trPr>
        <w:tc>
          <w:tcPr>
            <w:tcW w:w="2650" w:type="dxa"/>
          </w:tcPr>
          <w:p w14:paraId="4EFD69F6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應用力學與設計</w:t>
            </w:r>
          </w:p>
          <w:p w14:paraId="6AD6E5A5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5134DEA1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電腦輔助工程、</w:t>
            </w:r>
          </w:p>
          <w:p w14:paraId="744DB1B5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精密機械設計Ⅱ</w:t>
            </w:r>
          </w:p>
        </w:tc>
        <w:tc>
          <w:tcPr>
            <w:tcW w:w="10783" w:type="dxa"/>
            <w:gridSpan w:val="3"/>
          </w:tcPr>
          <w:p w14:paraId="63A76A2F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28A1699D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14:paraId="535D6C06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14:paraId="420600AA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14:paraId="7B545577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14:paraId="6D5FC305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6EB63D4F" w14:textId="77777777" w:rsidTr="009B37B5">
        <w:trPr>
          <w:trHeight w:val="274"/>
        </w:trPr>
        <w:tc>
          <w:tcPr>
            <w:tcW w:w="2650" w:type="dxa"/>
          </w:tcPr>
          <w:p w14:paraId="05B41A9B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跨域專長</w:t>
            </w:r>
          </w:p>
          <w:p w14:paraId="696D6F98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83" w:type="dxa"/>
            <w:gridSpan w:val="3"/>
          </w:tcPr>
          <w:p w14:paraId="265EF868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46C6D9F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34F34CA8" w14:textId="77777777" w:rsidTr="009B37B5">
        <w:trPr>
          <w:trHeight w:val="274"/>
        </w:trPr>
        <w:tc>
          <w:tcPr>
            <w:tcW w:w="2650" w:type="dxa"/>
            <w:vMerge w:val="restart"/>
          </w:tcPr>
          <w:p w14:paraId="605AE3A7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自主學習</w:t>
            </w:r>
          </w:p>
        </w:tc>
        <w:tc>
          <w:tcPr>
            <w:tcW w:w="2278" w:type="dxa"/>
            <w:vMerge w:val="restart"/>
          </w:tcPr>
          <w:p w14:paraId="19DC6380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智慧機器人自主專題四學分</w:t>
            </w:r>
          </w:p>
        </w:tc>
        <w:tc>
          <w:tcPr>
            <w:tcW w:w="1559" w:type="dxa"/>
          </w:tcPr>
          <w:p w14:paraId="36E1D335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14:paraId="10706A74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14:paraId="43B0A195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14:paraId="6A33A8DE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vAlign w:val="center"/>
          </w:tcPr>
          <w:p w14:paraId="5AE24163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4B39A8F5" w14:textId="77777777" w:rsidTr="009B37B5">
        <w:trPr>
          <w:trHeight w:val="274"/>
        </w:trPr>
        <w:tc>
          <w:tcPr>
            <w:tcW w:w="2650" w:type="dxa"/>
            <w:vMerge/>
          </w:tcPr>
          <w:p w14:paraId="74D08CC3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7FB51CD5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62200B4B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025E1617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6E821BA9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106C2227" w14:textId="77777777" w:rsidR="004C1EAF" w:rsidRPr="002275A0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1F66F109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2B554066" w14:textId="77777777" w:rsidTr="009B37B5">
        <w:trPr>
          <w:trHeight w:val="274"/>
        </w:trPr>
        <w:tc>
          <w:tcPr>
            <w:tcW w:w="2650" w:type="dxa"/>
            <w:vMerge/>
          </w:tcPr>
          <w:p w14:paraId="7E138BCD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4EE73EA5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創新設計自主專題四學分</w:t>
            </w:r>
          </w:p>
        </w:tc>
        <w:tc>
          <w:tcPr>
            <w:tcW w:w="1559" w:type="dxa"/>
          </w:tcPr>
          <w:p w14:paraId="185B0D7F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78217489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36809CD6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lastRenderedPageBreak/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14:paraId="7F0D9B53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480CBA56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2372AF3A" w14:textId="77777777" w:rsidTr="009B37B5">
        <w:trPr>
          <w:trHeight w:val="274"/>
        </w:trPr>
        <w:tc>
          <w:tcPr>
            <w:tcW w:w="2650" w:type="dxa"/>
            <w:vMerge/>
          </w:tcPr>
          <w:p w14:paraId="009443A7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52F412CB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7881C744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熱流與能源</w:t>
            </w:r>
          </w:p>
        </w:tc>
        <w:tc>
          <w:tcPr>
            <w:tcW w:w="6946" w:type="dxa"/>
          </w:tcPr>
          <w:p w14:paraId="25C678FC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14:paraId="4A1C29FF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14:paraId="3583FC4C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4A18A7B6" w14:textId="77777777" w:rsidTr="009B37B5">
        <w:trPr>
          <w:trHeight w:val="274"/>
        </w:trPr>
        <w:tc>
          <w:tcPr>
            <w:tcW w:w="2650" w:type="dxa"/>
            <w:vMerge/>
          </w:tcPr>
          <w:p w14:paraId="01B8FFB8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3136D970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20405BE2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14:paraId="6011AE70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14:paraId="215DE784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14:paraId="2A876ADA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14:paraId="281AF401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14:paraId="2D0F96CB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2ECF48D7" w14:textId="77777777" w:rsidTr="009B37B5">
        <w:trPr>
          <w:trHeight w:val="274"/>
        </w:trPr>
        <w:tc>
          <w:tcPr>
            <w:tcW w:w="2650" w:type="dxa"/>
            <w:vMerge/>
          </w:tcPr>
          <w:p w14:paraId="2EE6D346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6843FC52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前瞻半導體與光電材料自主專題四學分</w:t>
            </w:r>
          </w:p>
        </w:tc>
        <w:tc>
          <w:tcPr>
            <w:tcW w:w="1559" w:type="dxa"/>
          </w:tcPr>
          <w:p w14:paraId="1333B21B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先進材料</w:t>
            </w:r>
          </w:p>
        </w:tc>
        <w:tc>
          <w:tcPr>
            <w:tcW w:w="6946" w:type="dxa"/>
          </w:tcPr>
          <w:p w14:paraId="414460E5" w14:textId="77777777" w:rsidR="004C1EAF" w:rsidRPr="00C20A4B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基礎課程: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高等材料熱力學ME504、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智慧製造實作與專題(II) ME5206、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高等物理冶金ME5077、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腐蝕與防蝕工程ME7049</w:t>
            </w:r>
          </w:p>
          <w:p w14:paraId="7745F5AC" w14:textId="77777777" w:rsidR="004C1EAF" w:rsidRPr="00C20A4B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金屬疲勞ME6049、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高溫變形學ME6056</w:t>
            </w:r>
          </w:p>
          <w:p w14:paraId="51EEC86F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新興材料: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奈米材料與奈米結構ME5093、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絕緣層矽晶材料導論ME5019 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14:paraId="508C3B64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2B7C8890" w14:textId="77777777" w:rsidTr="009B37B5">
        <w:trPr>
          <w:trHeight w:val="274"/>
        </w:trPr>
        <w:tc>
          <w:tcPr>
            <w:tcW w:w="2650" w:type="dxa"/>
            <w:vMerge/>
          </w:tcPr>
          <w:p w14:paraId="612A2DF4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2A31DF48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564F8760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14:paraId="44094CE2" w14:textId="77777777" w:rsidR="004C1EAF" w:rsidRPr="00C20A4B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機械製造: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機械冶金ME6058、鑄造工程ME7051、放電加工ME7046、金屬熱處理ME6054、雷射加工與材料處理ME5016、實驗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lastRenderedPageBreak/>
              <w:t>設計與分析ME5045、磨潤學ME6043、銲接冶金ME6053、射出成型技術ME5036、智慧製造技術ME5202、智慧製造實作與專題(I) ME5205、智慧製造實作與專題(II) ME5206、工業機器人原理與自動化應用ME4202、製造聯網技術ME5204、金屬成型ME6051</w:t>
            </w:r>
          </w:p>
          <w:p w14:paraId="33D7603B" w14:textId="77777777" w:rsidR="004C1EAF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半導體製程: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微機電系統ME5065、奈米工程ME5083、半導體晶圓鍵合科學與技術ME5012、半導體與微奈米設備及製程整合ME5207、半導體設備及製造整合(I) ME5091、半導體設備及製造整合(II) ME5092</w:t>
            </w:r>
          </w:p>
          <w:p w14:paraId="68938103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電腦輔助製造: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電腦輔助製圖ME3001、電腦輔助設計與製造整合ME3063</w:t>
            </w:r>
          </w:p>
        </w:tc>
        <w:tc>
          <w:tcPr>
            <w:tcW w:w="1839" w:type="dxa"/>
            <w:vAlign w:val="center"/>
          </w:tcPr>
          <w:p w14:paraId="7DC93829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6518E036" w14:textId="77777777" w:rsidTr="009B37B5">
        <w:trPr>
          <w:trHeight w:val="274"/>
        </w:trPr>
        <w:tc>
          <w:tcPr>
            <w:tcW w:w="2650" w:type="dxa"/>
            <w:vMerge/>
          </w:tcPr>
          <w:p w14:paraId="638FC5F7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1DAA83C7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智慧製造自主專題四學分</w:t>
            </w:r>
          </w:p>
        </w:tc>
        <w:tc>
          <w:tcPr>
            <w:tcW w:w="1559" w:type="dxa"/>
          </w:tcPr>
          <w:p w14:paraId="318E241D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14:paraId="350C3691" w14:textId="77777777" w:rsidR="004C1EAF" w:rsidRPr="00C20A4B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機械製造: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機械冶金ME6058、鑄造工程ME7051、放電加工ME7046、金屬熱處理ME6054、雷射加工與材料處理ME5016、實驗設計與分析ME5045、磨潤學ME6043、銲接冶金ME6053、射出成型技術ME5036、智慧製造技術ME5202、智慧製造實作與專題(I) ME5205、智慧製造實作與專題(II) ME5206、工業機器人原理與自動化應用ME4202、製造聯網技術ME5204、金屬成型ME6051</w:t>
            </w:r>
          </w:p>
          <w:p w14:paraId="30961DD6" w14:textId="77777777" w:rsidR="004C1EAF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半導體製程: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微機電系統ME5065、奈米工程ME5083、半導體晶圓鍵合科學與技術ME5012、半導體與微奈米設備及製程整合ME5207、半導體設備及製造整合(I) ME5091、半導體設備及製造整合(II) ME5092</w:t>
            </w:r>
          </w:p>
          <w:p w14:paraId="0A036753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電腦輔助製造: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電腦輔助製圖ME3001、電腦輔助設計與製造整合ME3063</w:t>
            </w:r>
          </w:p>
        </w:tc>
        <w:tc>
          <w:tcPr>
            <w:tcW w:w="1839" w:type="dxa"/>
            <w:vAlign w:val="center"/>
          </w:tcPr>
          <w:p w14:paraId="3F9F80B1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6B6D9FAD" w14:textId="77777777" w:rsidTr="009B37B5">
        <w:trPr>
          <w:trHeight w:val="274"/>
        </w:trPr>
        <w:tc>
          <w:tcPr>
            <w:tcW w:w="2650" w:type="dxa"/>
            <w:vMerge/>
          </w:tcPr>
          <w:p w14:paraId="065E76A0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70F98707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2FBE0C82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14:paraId="28F29F89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14:paraId="7EDF091B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14:paraId="4D6D55CE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14:paraId="7681A98F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14:paraId="6752B81A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03CB8B01" w14:textId="77777777" w:rsidTr="009B37B5">
        <w:trPr>
          <w:trHeight w:val="274"/>
        </w:trPr>
        <w:tc>
          <w:tcPr>
            <w:tcW w:w="2650" w:type="dxa"/>
            <w:vMerge/>
          </w:tcPr>
          <w:p w14:paraId="67938EB4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22D68E19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自動化光學檢測自主專題四學分</w:t>
            </w:r>
          </w:p>
        </w:tc>
        <w:tc>
          <w:tcPr>
            <w:tcW w:w="1559" w:type="dxa"/>
          </w:tcPr>
          <w:p w14:paraId="1C160E7B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14:paraId="15363D68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14:paraId="5CDE8583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14:paraId="5FB4DE69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vAlign w:val="center"/>
          </w:tcPr>
          <w:p w14:paraId="38C54A98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02974FA2" w14:textId="77777777" w:rsidTr="009B37B5">
        <w:trPr>
          <w:trHeight w:val="274"/>
        </w:trPr>
        <w:tc>
          <w:tcPr>
            <w:tcW w:w="2650" w:type="dxa"/>
            <w:vMerge/>
          </w:tcPr>
          <w:p w14:paraId="32A05A6A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4CB95F10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7E80B862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2B2E840F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328D020D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669474F4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68579260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C1EAF" w:rsidRPr="0010136C" w14:paraId="34D07760" w14:textId="77777777" w:rsidTr="009B37B5">
        <w:trPr>
          <w:trHeight w:val="2185"/>
        </w:trPr>
        <w:tc>
          <w:tcPr>
            <w:tcW w:w="2650" w:type="dxa"/>
            <w:vMerge/>
          </w:tcPr>
          <w:p w14:paraId="01D6BCC4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</w:tcPr>
          <w:p w14:paraId="2614668D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機器人產品設計自主專題四學分</w:t>
            </w:r>
          </w:p>
        </w:tc>
        <w:tc>
          <w:tcPr>
            <w:tcW w:w="1559" w:type="dxa"/>
          </w:tcPr>
          <w:p w14:paraId="77AEF44C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0DDF124E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41CDF634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156B07C1" w14:textId="77777777" w:rsidR="004C1EAF" w:rsidRPr="0010136C" w:rsidRDefault="004C1EAF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461528F1" w14:textId="77777777" w:rsidR="004C1EAF" w:rsidRPr="0010136C" w:rsidRDefault="004C1EAF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14:paraId="7FB47480" w14:textId="77777777" w:rsidR="0046079F" w:rsidRPr="00A9218A" w:rsidRDefault="0046079F" w:rsidP="001162C7">
      <w:pPr>
        <w:spacing w:beforeLines="50" w:before="180"/>
        <w:rPr>
          <w:b/>
          <w:szCs w:val="24"/>
        </w:rPr>
      </w:pPr>
    </w:p>
    <w:sectPr w:rsidR="0046079F" w:rsidRPr="00A9218A" w:rsidSect="00F304F2">
      <w:pgSz w:w="16838" w:h="11906" w:orient="landscape" w:code="9"/>
      <w:pgMar w:top="851" w:right="567" w:bottom="851" w:left="3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CD42" w14:textId="77777777" w:rsidR="007D23F0" w:rsidRDefault="007D23F0" w:rsidP="0049624D">
      <w:r>
        <w:separator/>
      </w:r>
    </w:p>
  </w:endnote>
  <w:endnote w:type="continuationSeparator" w:id="0">
    <w:p w14:paraId="4B2CDD7A" w14:textId="77777777" w:rsidR="007D23F0" w:rsidRDefault="007D23F0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AB49" w14:textId="77777777" w:rsidR="007D23F0" w:rsidRDefault="007D23F0" w:rsidP="0049624D">
      <w:r>
        <w:separator/>
      </w:r>
    </w:p>
  </w:footnote>
  <w:footnote w:type="continuationSeparator" w:id="0">
    <w:p w14:paraId="520B9411" w14:textId="77777777" w:rsidR="007D23F0" w:rsidRDefault="007D23F0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79F"/>
    <w:rsid w:val="00040083"/>
    <w:rsid w:val="00080138"/>
    <w:rsid w:val="00081042"/>
    <w:rsid w:val="000A63B2"/>
    <w:rsid w:val="000A7A00"/>
    <w:rsid w:val="001162C7"/>
    <w:rsid w:val="00117877"/>
    <w:rsid w:val="0012698D"/>
    <w:rsid w:val="0012713F"/>
    <w:rsid w:val="00147AD6"/>
    <w:rsid w:val="00161EEE"/>
    <w:rsid w:val="001A7BED"/>
    <w:rsid w:val="001B51F9"/>
    <w:rsid w:val="001C0E06"/>
    <w:rsid w:val="001C4EA4"/>
    <w:rsid w:val="001E6440"/>
    <w:rsid w:val="0021020D"/>
    <w:rsid w:val="00212115"/>
    <w:rsid w:val="002152DA"/>
    <w:rsid w:val="0023302E"/>
    <w:rsid w:val="002571B6"/>
    <w:rsid w:val="002C290E"/>
    <w:rsid w:val="002D7510"/>
    <w:rsid w:val="002E250C"/>
    <w:rsid w:val="002F2856"/>
    <w:rsid w:val="002F6A61"/>
    <w:rsid w:val="00316931"/>
    <w:rsid w:val="00322D9B"/>
    <w:rsid w:val="00347429"/>
    <w:rsid w:val="00395B70"/>
    <w:rsid w:val="003A2444"/>
    <w:rsid w:val="003A6C1F"/>
    <w:rsid w:val="003D68C2"/>
    <w:rsid w:val="003E2D12"/>
    <w:rsid w:val="003F6B70"/>
    <w:rsid w:val="00423E64"/>
    <w:rsid w:val="004447E0"/>
    <w:rsid w:val="0046079F"/>
    <w:rsid w:val="004744EA"/>
    <w:rsid w:val="0048685B"/>
    <w:rsid w:val="0049624D"/>
    <w:rsid w:val="004A45AD"/>
    <w:rsid w:val="004B6C5A"/>
    <w:rsid w:val="004C1EAF"/>
    <w:rsid w:val="00503494"/>
    <w:rsid w:val="005268DE"/>
    <w:rsid w:val="00531121"/>
    <w:rsid w:val="00550DF9"/>
    <w:rsid w:val="005925B3"/>
    <w:rsid w:val="005B70FE"/>
    <w:rsid w:val="00656E82"/>
    <w:rsid w:val="00667EF4"/>
    <w:rsid w:val="00673993"/>
    <w:rsid w:val="00675367"/>
    <w:rsid w:val="00675CB6"/>
    <w:rsid w:val="006768D4"/>
    <w:rsid w:val="006772D1"/>
    <w:rsid w:val="006E25CB"/>
    <w:rsid w:val="006E72B5"/>
    <w:rsid w:val="00712EB4"/>
    <w:rsid w:val="00725A23"/>
    <w:rsid w:val="00753B8A"/>
    <w:rsid w:val="0078558F"/>
    <w:rsid w:val="007A6FB4"/>
    <w:rsid w:val="007B543A"/>
    <w:rsid w:val="007C140D"/>
    <w:rsid w:val="007D23F0"/>
    <w:rsid w:val="007E3307"/>
    <w:rsid w:val="00866931"/>
    <w:rsid w:val="008707B4"/>
    <w:rsid w:val="00891AE1"/>
    <w:rsid w:val="0090249F"/>
    <w:rsid w:val="009446D4"/>
    <w:rsid w:val="009E3C79"/>
    <w:rsid w:val="00A1146A"/>
    <w:rsid w:val="00A84FBD"/>
    <w:rsid w:val="00A9218A"/>
    <w:rsid w:val="00AD1AB0"/>
    <w:rsid w:val="00B03F43"/>
    <w:rsid w:val="00B16535"/>
    <w:rsid w:val="00B2094E"/>
    <w:rsid w:val="00B62459"/>
    <w:rsid w:val="00B7717A"/>
    <w:rsid w:val="00BA0B68"/>
    <w:rsid w:val="00BB2DA7"/>
    <w:rsid w:val="00BB36F6"/>
    <w:rsid w:val="00BC29D5"/>
    <w:rsid w:val="00BD56A3"/>
    <w:rsid w:val="00BD5801"/>
    <w:rsid w:val="00BE41EE"/>
    <w:rsid w:val="00C03986"/>
    <w:rsid w:val="00C461AC"/>
    <w:rsid w:val="00C466CA"/>
    <w:rsid w:val="00C7588E"/>
    <w:rsid w:val="00C84DFF"/>
    <w:rsid w:val="00C94654"/>
    <w:rsid w:val="00CD7A36"/>
    <w:rsid w:val="00CE5FD4"/>
    <w:rsid w:val="00CF0D94"/>
    <w:rsid w:val="00D11315"/>
    <w:rsid w:val="00D27DBB"/>
    <w:rsid w:val="00DA64FF"/>
    <w:rsid w:val="00DD1D91"/>
    <w:rsid w:val="00DF7A13"/>
    <w:rsid w:val="00E14C5C"/>
    <w:rsid w:val="00E15D8D"/>
    <w:rsid w:val="00E44048"/>
    <w:rsid w:val="00E45EC1"/>
    <w:rsid w:val="00E475E4"/>
    <w:rsid w:val="00E5332E"/>
    <w:rsid w:val="00E6504D"/>
    <w:rsid w:val="00E7455A"/>
    <w:rsid w:val="00E97D9F"/>
    <w:rsid w:val="00EE0048"/>
    <w:rsid w:val="00F304F2"/>
    <w:rsid w:val="00F92DB0"/>
    <w:rsid w:val="00F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470AD"/>
  <w15:docId w15:val="{3883F5BA-2A2A-47A2-B874-9211455B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14E80-FF18-4228-B497-88E3EDE3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57</cp:revision>
  <cp:lastPrinted>2013-11-29T03:18:00Z</cp:lastPrinted>
  <dcterms:created xsi:type="dcterms:W3CDTF">2013-11-29T09:14:00Z</dcterms:created>
  <dcterms:modified xsi:type="dcterms:W3CDTF">2025-02-13T08:31:00Z</dcterms:modified>
</cp:coreProperties>
</file>